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28FD" w14:textId="77777777" w:rsidR="001A7D33" w:rsidRPr="001A7D33" w:rsidRDefault="001A7D33" w:rsidP="001A7D33">
      <w:pPr>
        <w:rPr>
          <w:rFonts w:cs="B Mitra"/>
        </w:rPr>
      </w:pPr>
      <w:r w:rsidRPr="001A7D33">
        <w:rPr>
          <w:rFonts w:cs="B Mitra"/>
          <w:b/>
          <w:bCs/>
          <w:rtl/>
        </w:rPr>
        <w:t>عنوان طرح تحقیقاتی</w:t>
      </w:r>
      <w:r w:rsidRPr="001A7D33">
        <w:rPr>
          <w:rFonts w:cs="B Mitra"/>
          <w:b/>
          <w:bCs/>
        </w:rPr>
        <w:t>:</w:t>
      </w:r>
      <w:r w:rsidRPr="001A7D33">
        <w:rPr>
          <w:rFonts w:cs="B Mitra"/>
        </w:rPr>
        <w:br/>
      </w:r>
      <w:r w:rsidRPr="001A7D33">
        <w:rPr>
          <w:rFonts w:cs="B Mitra"/>
          <w:rtl/>
        </w:rPr>
        <w:t>پیشگیری از کم‌خونی ناشی از فقر آهن در ایران: خلاصه سیاستی</w:t>
      </w:r>
    </w:p>
    <w:p w14:paraId="422064ED" w14:textId="59ECBEEB" w:rsidR="001A7D33" w:rsidRPr="001A7D33" w:rsidRDefault="001A7D33" w:rsidP="001A7D33">
      <w:pPr>
        <w:rPr>
          <w:rFonts w:cs="B Mitra"/>
        </w:rPr>
      </w:pPr>
      <w:r w:rsidRPr="001A7D33">
        <w:rPr>
          <w:rFonts w:cs="B Mitra"/>
          <w:b/>
          <w:bCs/>
          <w:rtl/>
        </w:rPr>
        <w:t>تاریخ خاتمه طرح</w:t>
      </w:r>
      <w:r w:rsidRPr="001A7D33">
        <w:rPr>
          <w:rFonts w:cs="B Mitra"/>
          <w:b/>
          <w:bCs/>
        </w:rPr>
        <w:t>:</w:t>
      </w:r>
      <w:r w:rsidRPr="001A7D33">
        <w:rPr>
          <w:rFonts w:cs="B Mitra"/>
        </w:rPr>
        <w:br/>
      </w:r>
      <w:r>
        <w:rPr>
          <w:rFonts w:cs="B Mitra" w:hint="cs"/>
          <w:rtl/>
        </w:rPr>
        <w:t>1404</w:t>
      </w:r>
    </w:p>
    <w:p w14:paraId="6FCCAAF7" w14:textId="77777777" w:rsidR="001A7D33" w:rsidRPr="001A7D33" w:rsidRDefault="001A7D33" w:rsidP="001A7D33">
      <w:pPr>
        <w:rPr>
          <w:rFonts w:cs="B Mitra"/>
        </w:rPr>
      </w:pPr>
      <w:r w:rsidRPr="001A7D33">
        <w:rPr>
          <w:rFonts w:cs="B Mitra"/>
          <w:b/>
          <w:bCs/>
          <w:rtl/>
        </w:rPr>
        <w:t>مجری یا محقق اصلی و همکاران با ذکر وابستگی هر فرد</w:t>
      </w:r>
      <w:r w:rsidRPr="001A7D33">
        <w:rPr>
          <w:rFonts w:cs="B Mitra"/>
          <w:b/>
          <w:bCs/>
        </w:rPr>
        <w:t>:</w:t>
      </w:r>
    </w:p>
    <w:p w14:paraId="19C7C1E4" w14:textId="77777777" w:rsidR="001A7D33" w:rsidRPr="001A7D33" w:rsidRDefault="001A7D33" w:rsidP="001A7D33">
      <w:pPr>
        <w:numPr>
          <w:ilvl w:val="0"/>
          <w:numId w:val="1"/>
        </w:numPr>
        <w:rPr>
          <w:rFonts w:cs="B Mitra"/>
        </w:rPr>
      </w:pPr>
      <w:r w:rsidRPr="001A7D33">
        <w:rPr>
          <w:rFonts w:cs="B Mitra"/>
          <w:b/>
          <w:bCs/>
          <w:rtl/>
        </w:rPr>
        <w:t>آزاده دهقانی</w:t>
      </w:r>
      <w:r w:rsidRPr="001A7D33">
        <w:rPr>
          <w:rFonts w:ascii="Calibri" w:hAnsi="Calibri" w:cs="Calibri" w:hint="cs"/>
          <w:rtl/>
        </w:rPr>
        <w:t> </w:t>
      </w:r>
      <w:r w:rsidRPr="001A7D33">
        <w:rPr>
          <w:rFonts w:cs="B Mitra"/>
        </w:rPr>
        <w:t xml:space="preserve">– </w:t>
      </w:r>
      <w:r w:rsidRPr="001A7D33">
        <w:rPr>
          <w:rFonts w:cs="B Mitra"/>
          <w:rtl/>
        </w:rPr>
        <w:t>مرکز تحقیقات تغذیه، گروه تغذیه در جامعه، دانشکده تغذیه و علوم غذایی، دانشگاه علوم پزشکی تبریز، تبریز، ایران</w:t>
      </w:r>
    </w:p>
    <w:p w14:paraId="1F65FA8F" w14:textId="77777777" w:rsidR="001A7D33" w:rsidRPr="001A7D33" w:rsidRDefault="001A7D33" w:rsidP="001A7D33">
      <w:pPr>
        <w:numPr>
          <w:ilvl w:val="0"/>
          <w:numId w:val="1"/>
        </w:numPr>
        <w:rPr>
          <w:rFonts w:cs="B Mitra"/>
        </w:rPr>
      </w:pPr>
      <w:r w:rsidRPr="001A7D33">
        <w:rPr>
          <w:rFonts w:cs="B Mitra"/>
          <w:b/>
          <w:bCs/>
          <w:rtl/>
        </w:rPr>
        <w:t>فاطمه محمدی نصرآبادی</w:t>
      </w:r>
      <w:r w:rsidRPr="001A7D33">
        <w:rPr>
          <w:rFonts w:ascii="Calibri" w:hAnsi="Calibri" w:cs="Calibri" w:hint="cs"/>
          <w:rtl/>
        </w:rPr>
        <w:t> </w:t>
      </w:r>
      <w:r w:rsidRPr="001A7D33">
        <w:rPr>
          <w:rFonts w:cs="B Mitra"/>
        </w:rPr>
        <w:t xml:space="preserve">– </w:t>
      </w:r>
      <w:r w:rsidRPr="001A7D33">
        <w:rPr>
          <w:rFonts w:cs="B Mitra"/>
          <w:rtl/>
        </w:rPr>
        <w:t>دانشکده علوم تغذیه و صنایع غذایی، انستیتو تحقیقات تغذیه‌ای و صنایع غذایی کشور، دانشگاه علوم پزشکی شهید بهشتی، تهران، ایران</w:t>
      </w:r>
    </w:p>
    <w:p w14:paraId="2649F24E" w14:textId="77777777" w:rsidR="001A7D33" w:rsidRPr="001A7D33" w:rsidRDefault="001A7D33" w:rsidP="001A7D33">
      <w:pPr>
        <w:numPr>
          <w:ilvl w:val="0"/>
          <w:numId w:val="1"/>
        </w:numPr>
        <w:rPr>
          <w:rFonts w:cs="B Mitra"/>
        </w:rPr>
      </w:pPr>
      <w:r w:rsidRPr="001A7D33">
        <w:rPr>
          <w:rFonts w:cs="B Mitra"/>
          <w:b/>
          <w:bCs/>
          <w:rtl/>
        </w:rPr>
        <w:t>مریم رف رف (نویسنده مسئول)</w:t>
      </w:r>
      <w:r w:rsidRPr="001A7D33">
        <w:rPr>
          <w:rFonts w:ascii="Calibri" w:hAnsi="Calibri" w:cs="Calibri" w:hint="cs"/>
          <w:rtl/>
        </w:rPr>
        <w:t> </w:t>
      </w:r>
      <w:r w:rsidRPr="001A7D33">
        <w:rPr>
          <w:rFonts w:cs="B Mitra"/>
        </w:rPr>
        <w:t xml:space="preserve">– </w:t>
      </w:r>
      <w:r w:rsidRPr="001A7D33">
        <w:rPr>
          <w:rFonts w:cs="B Mitra"/>
          <w:rtl/>
        </w:rPr>
        <w:t>مرکز تحقیقات تغذیه، گروه تغذیه در جامعه، دانشکده تغذیه و علوم غذایی، دانشگاه علوم پزشکی تبریز، تبریز، ایران. ایمیل</w:t>
      </w:r>
      <w:r w:rsidRPr="001A7D33">
        <w:rPr>
          <w:rFonts w:cs="B Mitra"/>
        </w:rPr>
        <w:t>: rafrafm@tbzmed.ac.ir</w:t>
      </w:r>
    </w:p>
    <w:p w14:paraId="7DE15035" w14:textId="77777777" w:rsidR="001A7D33" w:rsidRPr="001A7D33" w:rsidRDefault="001A7D33" w:rsidP="001A7D33">
      <w:pPr>
        <w:numPr>
          <w:ilvl w:val="0"/>
          <w:numId w:val="1"/>
        </w:numPr>
        <w:rPr>
          <w:rFonts w:cs="B Mitra"/>
        </w:rPr>
      </w:pPr>
      <w:r w:rsidRPr="001A7D33">
        <w:rPr>
          <w:rFonts w:cs="B Mitra"/>
          <w:b/>
          <w:bCs/>
          <w:rtl/>
        </w:rPr>
        <w:t>رحیم خدایاری زرنق</w:t>
      </w:r>
      <w:r w:rsidRPr="001A7D33">
        <w:rPr>
          <w:rFonts w:ascii="Calibri" w:hAnsi="Calibri" w:cs="Calibri" w:hint="cs"/>
          <w:rtl/>
        </w:rPr>
        <w:t> </w:t>
      </w:r>
      <w:r w:rsidRPr="001A7D33">
        <w:rPr>
          <w:rFonts w:cs="B Mitra"/>
        </w:rPr>
        <w:t xml:space="preserve">– </w:t>
      </w:r>
      <w:r w:rsidRPr="001A7D33">
        <w:rPr>
          <w:rFonts w:cs="B Mitra"/>
          <w:rtl/>
        </w:rPr>
        <w:t>گروه مدیریت و سیاستگذاری سلامت، دانشکده مدیریت و اطلاع‌رسانی پزشکی، مرکز تحقیقات مدیریت خدمات بهداشتی درمانی، دانشگاه علوم پزشکی تبریز، تبریز، ایران</w:t>
      </w:r>
    </w:p>
    <w:p w14:paraId="47CEF219" w14:textId="77777777" w:rsidR="001A7D33" w:rsidRPr="001A7D33" w:rsidRDefault="001A7D33" w:rsidP="001A7D33">
      <w:pPr>
        <w:rPr>
          <w:rFonts w:cs="B Mitra"/>
        </w:rPr>
      </w:pPr>
      <w:r w:rsidRPr="001A7D33">
        <w:rPr>
          <w:rFonts w:cs="B Mitra"/>
          <w:b/>
          <w:bCs/>
          <w:rtl/>
        </w:rPr>
        <w:t>عنوان پیام پژوهشی (حداکثر ۲۰ کلمه)</w:t>
      </w:r>
      <w:r w:rsidRPr="001A7D33">
        <w:rPr>
          <w:rFonts w:cs="B Mitra"/>
          <w:b/>
          <w:bCs/>
        </w:rPr>
        <w:t>:</w:t>
      </w:r>
      <w:r w:rsidRPr="001A7D33">
        <w:rPr>
          <w:rFonts w:cs="B Mitra"/>
        </w:rPr>
        <w:br/>
      </w:r>
      <w:r w:rsidRPr="001A7D33">
        <w:rPr>
          <w:rFonts w:cs="B Mitra"/>
          <w:rtl/>
        </w:rPr>
        <w:t>پیشگیری از کم‌خونی فقر آهن در ایران: ۹ توصیه سیاستی برای اثربخشی پایدار</w:t>
      </w:r>
    </w:p>
    <w:p w14:paraId="692A71D6" w14:textId="77777777" w:rsidR="001A7D33" w:rsidRPr="001A7D33" w:rsidRDefault="001A7D33" w:rsidP="001A7D33">
      <w:pPr>
        <w:rPr>
          <w:rFonts w:cs="B Mitra"/>
        </w:rPr>
      </w:pPr>
      <w:r w:rsidRPr="001A7D33">
        <w:rPr>
          <w:rFonts w:cs="B Mitra"/>
          <w:b/>
          <w:bCs/>
          <w:rtl/>
        </w:rPr>
        <w:t>پیام کلیدی (حداکثر ۸۰ کلمه)</w:t>
      </w:r>
      <w:r w:rsidRPr="001A7D33">
        <w:rPr>
          <w:rFonts w:cs="B Mitra"/>
          <w:b/>
          <w:bCs/>
        </w:rPr>
        <w:t>:</w:t>
      </w:r>
      <w:r w:rsidRPr="001A7D33">
        <w:rPr>
          <w:rFonts w:cs="B Mitra"/>
        </w:rPr>
        <w:br/>
      </w:r>
      <w:r w:rsidRPr="001A7D33">
        <w:rPr>
          <w:rFonts w:cs="B Mitra"/>
          <w:rtl/>
        </w:rPr>
        <w:t>کم‌خونی ناشی از فقر آهن</w:t>
      </w:r>
      <w:r w:rsidRPr="001A7D33">
        <w:rPr>
          <w:rFonts w:cs="B Mitra"/>
        </w:rPr>
        <w:t xml:space="preserve"> (IDA) </w:t>
      </w:r>
      <w:r w:rsidRPr="001A7D33">
        <w:rPr>
          <w:rFonts w:cs="B Mitra"/>
          <w:rtl/>
        </w:rPr>
        <w:t>در ایران همچنان یک مشکل بهداشت عمومی است. با وجود برنامه‌های مکمل‌یاری و غنی‌سازی آرد، موانعی مانند تمرکز بر درمان به جای پیشگیری، کمبود بودجه، توزیع نامناسب مکمل‌ها و آگاهی ناکافی جامعه اثربخشی را کاهش داده است. ۹ توصیه سیاستی شامل: پایش مستمر، ارتقاء سواد سلامت، نظارت بر کیفیت مکمل‌ها، اصلاح کوریکولوم دانشگاهی، مشارکت خانواده، آموزش تغذیه، بهبود سواد رسانه‌ای، استفاده از حامل‌های جدید غنی‌سازی، و جمع‌آوری داده‌های دقیق</w:t>
      </w:r>
      <w:r w:rsidRPr="001A7D33">
        <w:rPr>
          <w:rFonts w:cs="B Mitra"/>
        </w:rPr>
        <w:t>.</w:t>
      </w:r>
    </w:p>
    <w:p w14:paraId="1C5E06E5" w14:textId="77777777" w:rsidR="001A7D33" w:rsidRPr="001A7D33" w:rsidRDefault="001A7D33" w:rsidP="001A7D33">
      <w:pPr>
        <w:rPr>
          <w:rFonts w:cs="B Mitra"/>
        </w:rPr>
      </w:pPr>
      <w:r w:rsidRPr="001A7D33">
        <w:rPr>
          <w:rFonts w:cs="B Mitra"/>
          <w:b/>
          <w:bCs/>
          <w:rtl/>
        </w:rPr>
        <w:t>متن پیام پژوهشی (حداکثر ۲۴۰ کلمه)</w:t>
      </w:r>
      <w:r w:rsidRPr="001A7D33">
        <w:rPr>
          <w:rFonts w:cs="B Mitra"/>
          <w:b/>
          <w:bCs/>
        </w:rPr>
        <w:t>:</w:t>
      </w:r>
    </w:p>
    <w:p w14:paraId="5E3B4519" w14:textId="77777777" w:rsidR="001A7D33" w:rsidRPr="001A7D33" w:rsidRDefault="001A7D33" w:rsidP="001A7D33">
      <w:pPr>
        <w:numPr>
          <w:ilvl w:val="0"/>
          <w:numId w:val="2"/>
        </w:numPr>
        <w:rPr>
          <w:rFonts w:cs="B Mitra"/>
        </w:rPr>
      </w:pPr>
      <w:r w:rsidRPr="001A7D33">
        <w:rPr>
          <w:rFonts w:cs="B Mitra"/>
          <w:b/>
          <w:bCs/>
          <w:rtl/>
        </w:rPr>
        <w:t>اهمیت موضوع (۵۰ کلمه)</w:t>
      </w:r>
      <w:r w:rsidRPr="001A7D33">
        <w:rPr>
          <w:rFonts w:cs="B Mitra"/>
          <w:b/>
          <w:bCs/>
        </w:rPr>
        <w:t>:</w:t>
      </w:r>
      <w:r w:rsidRPr="001A7D33">
        <w:rPr>
          <w:rFonts w:cs="B Mitra"/>
        </w:rPr>
        <w:br/>
      </w:r>
      <w:r w:rsidRPr="001A7D33">
        <w:rPr>
          <w:rFonts w:cs="B Mitra"/>
          <w:rtl/>
        </w:rPr>
        <w:t>کم‌خونی ناشی از فقر آهن در زنان باردار، کودکان و نوجوانان ایرانی شیوع بالایی دارد و با اختلال رشد، کاهش عملکرد تحصیلی، و عوارض بارداری همراه است. شرایط اقتصادی و تحریم‌ها در سال‌های اخیر وضعیت را تشدید کرده است. اقدامات پیشگیرانه موجود کافی نیستند</w:t>
      </w:r>
      <w:r w:rsidRPr="001A7D33">
        <w:rPr>
          <w:rFonts w:cs="B Mitra"/>
        </w:rPr>
        <w:t>.</w:t>
      </w:r>
    </w:p>
    <w:p w14:paraId="22D6BBFB" w14:textId="77777777" w:rsidR="001A7D33" w:rsidRPr="001A7D33" w:rsidRDefault="001A7D33" w:rsidP="001A7D33">
      <w:pPr>
        <w:numPr>
          <w:ilvl w:val="0"/>
          <w:numId w:val="2"/>
        </w:numPr>
        <w:rPr>
          <w:rFonts w:cs="B Mitra"/>
        </w:rPr>
      </w:pPr>
      <w:r w:rsidRPr="001A7D33">
        <w:rPr>
          <w:rFonts w:cs="B Mitra"/>
          <w:b/>
          <w:bCs/>
          <w:rtl/>
        </w:rPr>
        <w:t>مهمترین نتایج طرح به زبان غیر تخصصی (۷۰ کلمه)</w:t>
      </w:r>
      <w:r w:rsidRPr="001A7D33">
        <w:rPr>
          <w:rFonts w:cs="B Mitra"/>
          <w:b/>
          <w:bCs/>
        </w:rPr>
        <w:t>:</w:t>
      </w:r>
      <w:r w:rsidRPr="001A7D33">
        <w:rPr>
          <w:rFonts w:cs="B Mitra"/>
        </w:rPr>
        <w:br/>
      </w:r>
      <w:r w:rsidRPr="001A7D33">
        <w:rPr>
          <w:rFonts w:cs="B Mitra"/>
          <w:rtl/>
        </w:rPr>
        <w:t>محققان با مرور تجارب جهانی، مصاحبه با ۳۳ سیاست‌گذار و ۴۵ ارائه‌دهنده خدمت، و برگزاری پنل تخصصی، موانع اصلی را شناسایی کردند: نظام سلامت درمان‌محور است نه پیشگیری‌محور، بودجه کافی تخصیص نمی‌شود، هماهنگی بین وزارتخانه‌ها ضعیف است، و بسیاری از مردم از عوارض کم‌خونی آگاه نیستند. همچنین طعم نامناسب قرص‌های آهن و عوارض گوارشی باعث عدم تمایل به مصرف می‌شود</w:t>
      </w:r>
      <w:r w:rsidRPr="001A7D33">
        <w:rPr>
          <w:rFonts w:cs="B Mitra"/>
        </w:rPr>
        <w:t>.</w:t>
      </w:r>
    </w:p>
    <w:p w14:paraId="22F6553E" w14:textId="77777777" w:rsidR="001A7D33" w:rsidRPr="001A7D33" w:rsidRDefault="001A7D33" w:rsidP="001A7D33">
      <w:pPr>
        <w:numPr>
          <w:ilvl w:val="0"/>
          <w:numId w:val="2"/>
        </w:numPr>
        <w:rPr>
          <w:rFonts w:cs="B Mitra"/>
        </w:rPr>
      </w:pPr>
      <w:r w:rsidRPr="001A7D33">
        <w:rPr>
          <w:rFonts w:cs="B Mitra"/>
          <w:b/>
          <w:bCs/>
          <w:rtl/>
        </w:rPr>
        <w:lastRenderedPageBreak/>
        <w:t>موارد کاربرد نتایج طرح (۸۰ کلمه)</w:t>
      </w:r>
      <w:r w:rsidRPr="001A7D33">
        <w:rPr>
          <w:rFonts w:cs="B Mitra"/>
          <w:b/>
          <w:bCs/>
        </w:rPr>
        <w:t>:</w:t>
      </w:r>
      <w:r w:rsidRPr="001A7D33">
        <w:rPr>
          <w:rFonts w:cs="B Mitra"/>
        </w:rPr>
        <w:br/>
      </w:r>
      <w:r w:rsidRPr="001A7D33">
        <w:rPr>
          <w:rFonts w:cs="B Mitra"/>
          <w:rtl/>
        </w:rPr>
        <w:t>۱</w:t>
      </w:r>
      <w:r w:rsidRPr="001A7D33">
        <w:rPr>
          <w:rFonts w:cs="B Mitra"/>
        </w:rPr>
        <w:t xml:space="preserve">. </w:t>
      </w:r>
      <w:r w:rsidRPr="001A7D33">
        <w:rPr>
          <w:rFonts w:cs="B Mitra"/>
          <w:rtl/>
        </w:rPr>
        <w:t>ایجاد سیستم پایش و ارزشیابی مستمر برنامه‌های پیشگیری</w:t>
      </w:r>
      <w:r w:rsidRPr="001A7D33">
        <w:rPr>
          <w:rFonts w:cs="B Mitra"/>
        </w:rPr>
        <w:t>.</w:t>
      </w:r>
      <w:r w:rsidRPr="001A7D33">
        <w:rPr>
          <w:rFonts w:cs="B Mitra"/>
        </w:rPr>
        <w:br/>
      </w:r>
      <w:r w:rsidRPr="001A7D33">
        <w:rPr>
          <w:rFonts w:cs="B Mitra"/>
          <w:rtl/>
        </w:rPr>
        <w:t>۲</w:t>
      </w:r>
      <w:r w:rsidRPr="001A7D33">
        <w:rPr>
          <w:rFonts w:cs="B Mitra"/>
        </w:rPr>
        <w:t xml:space="preserve">. </w:t>
      </w:r>
      <w:r w:rsidRPr="001A7D33">
        <w:rPr>
          <w:rFonts w:cs="B Mitra"/>
          <w:rtl/>
        </w:rPr>
        <w:t>راه‌اندازی کمپین‌های آگاهی‌بخشی در مدارس و رسانه‌ها</w:t>
      </w:r>
      <w:r w:rsidRPr="001A7D33">
        <w:rPr>
          <w:rFonts w:cs="B Mitra"/>
        </w:rPr>
        <w:t>.</w:t>
      </w:r>
      <w:r w:rsidRPr="001A7D33">
        <w:rPr>
          <w:rFonts w:cs="B Mitra"/>
        </w:rPr>
        <w:br/>
      </w:r>
      <w:r w:rsidRPr="001A7D33">
        <w:rPr>
          <w:rFonts w:cs="B Mitra"/>
          <w:rtl/>
        </w:rPr>
        <w:t>۳</w:t>
      </w:r>
      <w:r w:rsidRPr="001A7D33">
        <w:rPr>
          <w:rFonts w:cs="B Mitra"/>
        </w:rPr>
        <w:t xml:space="preserve">. </w:t>
      </w:r>
      <w:r w:rsidRPr="001A7D33">
        <w:rPr>
          <w:rFonts w:cs="B Mitra"/>
          <w:rtl/>
        </w:rPr>
        <w:t>نظارت بر کیفیت مکمل‌های آهن و استفاده از ملح‌های مناسب با عوارض کمتر</w:t>
      </w:r>
      <w:r w:rsidRPr="001A7D33">
        <w:rPr>
          <w:rFonts w:cs="B Mitra"/>
        </w:rPr>
        <w:t>.</w:t>
      </w:r>
      <w:r w:rsidRPr="001A7D33">
        <w:rPr>
          <w:rFonts w:cs="B Mitra"/>
        </w:rPr>
        <w:br/>
      </w:r>
      <w:r w:rsidRPr="001A7D33">
        <w:rPr>
          <w:rFonts w:cs="B Mitra"/>
          <w:rtl/>
        </w:rPr>
        <w:t>۴</w:t>
      </w:r>
      <w:r w:rsidRPr="001A7D33">
        <w:rPr>
          <w:rFonts w:cs="B Mitra"/>
        </w:rPr>
        <w:t xml:space="preserve">. </w:t>
      </w:r>
      <w:r w:rsidRPr="001A7D33">
        <w:rPr>
          <w:rFonts w:cs="B Mitra"/>
          <w:rtl/>
        </w:rPr>
        <w:t>اصلاح کوریکولوم دانشگاهی برای افزایش سهم دروس تغذیه و بهداشت عمومی</w:t>
      </w:r>
      <w:r w:rsidRPr="001A7D33">
        <w:rPr>
          <w:rFonts w:cs="B Mitra"/>
        </w:rPr>
        <w:t>.</w:t>
      </w:r>
      <w:r w:rsidRPr="001A7D33">
        <w:rPr>
          <w:rFonts w:cs="B Mitra"/>
        </w:rPr>
        <w:br/>
      </w:r>
      <w:r w:rsidRPr="001A7D33">
        <w:rPr>
          <w:rFonts w:cs="B Mitra"/>
          <w:rtl/>
        </w:rPr>
        <w:t>۵</w:t>
      </w:r>
      <w:r w:rsidRPr="001A7D33">
        <w:rPr>
          <w:rFonts w:cs="B Mitra"/>
        </w:rPr>
        <w:t xml:space="preserve">. </w:t>
      </w:r>
      <w:r w:rsidRPr="001A7D33">
        <w:rPr>
          <w:rFonts w:cs="B Mitra"/>
          <w:rtl/>
        </w:rPr>
        <w:t>تشکیل گروه‌های داوطلب والدین در مدارس برای ترویج مصرف مکمل</w:t>
      </w:r>
      <w:r w:rsidRPr="001A7D33">
        <w:rPr>
          <w:rFonts w:cs="B Mitra"/>
        </w:rPr>
        <w:t>.</w:t>
      </w:r>
      <w:r w:rsidRPr="001A7D33">
        <w:rPr>
          <w:rFonts w:cs="B Mitra"/>
        </w:rPr>
        <w:br/>
      </w:r>
      <w:r w:rsidRPr="001A7D33">
        <w:rPr>
          <w:rFonts w:cs="B Mitra"/>
          <w:rtl/>
        </w:rPr>
        <w:t>۶</w:t>
      </w:r>
      <w:r w:rsidRPr="001A7D33">
        <w:rPr>
          <w:rFonts w:cs="B Mitra"/>
        </w:rPr>
        <w:t xml:space="preserve">. </w:t>
      </w:r>
      <w:r w:rsidRPr="001A7D33">
        <w:rPr>
          <w:rFonts w:cs="B Mitra"/>
          <w:rtl/>
        </w:rPr>
        <w:t>آموزش تغذیه سالم، تنوع غذایی و اصلاح عادات فرهنگی نادرست</w:t>
      </w:r>
      <w:r w:rsidRPr="001A7D33">
        <w:rPr>
          <w:rFonts w:cs="B Mitra"/>
        </w:rPr>
        <w:t>.</w:t>
      </w:r>
      <w:r w:rsidRPr="001A7D33">
        <w:rPr>
          <w:rFonts w:cs="B Mitra"/>
        </w:rPr>
        <w:br/>
      </w:r>
      <w:r w:rsidRPr="001A7D33">
        <w:rPr>
          <w:rFonts w:cs="B Mitra"/>
          <w:rtl/>
        </w:rPr>
        <w:t>۷</w:t>
      </w:r>
      <w:r w:rsidRPr="001A7D33">
        <w:rPr>
          <w:rFonts w:cs="B Mitra"/>
        </w:rPr>
        <w:t xml:space="preserve">. </w:t>
      </w:r>
      <w:r w:rsidRPr="001A7D33">
        <w:rPr>
          <w:rFonts w:cs="B Mitra"/>
          <w:rtl/>
        </w:rPr>
        <w:t>استفاده از اپلیکیشن‌های آموزشی برای بهبود سواد سلامت مردم</w:t>
      </w:r>
      <w:r w:rsidRPr="001A7D33">
        <w:rPr>
          <w:rFonts w:cs="B Mitra"/>
        </w:rPr>
        <w:t>.</w:t>
      </w:r>
    </w:p>
    <w:p w14:paraId="5F30E2D2" w14:textId="77777777" w:rsidR="001A7D33" w:rsidRPr="001A7D33" w:rsidRDefault="001A7D33" w:rsidP="001A7D33">
      <w:pPr>
        <w:rPr>
          <w:rFonts w:cs="B Mitra"/>
        </w:rPr>
      </w:pPr>
      <w:r w:rsidRPr="001A7D33">
        <w:rPr>
          <w:rFonts w:cs="B Mitra"/>
          <w:b/>
          <w:bCs/>
          <w:rtl/>
        </w:rPr>
        <w:t>تأثیرات و کاربردها</w:t>
      </w:r>
      <w:r w:rsidRPr="001A7D33">
        <w:rPr>
          <w:rFonts w:cs="B Mitra"/>
          <w:b/>
          <w:bCs/>
        </w:rPr>
        <w:t>:</w:t>
      </w:r>
    </w:p>
    <w:p w14:paraId="717A6E13" w14:textId="77777777" w:rsidR="001A7D33" w:rsidRPr="001A7D33" w:rsidRDefault="001A7D33" w:rsidP="001A7D33">
      <w:pPr>
        <w:numPr>
          <w:ilvl w:val="0"/>
          <w:numId w:val="3"/>
        </w:numPr>
        <w:rPr>
          <w:rFonts w:cs="B Mitra"/>
        </w:rPr>
      </w:pPr>
      <w:r w:rsidRPr="001A7D33">
        <w:rPr>
          <w:rFonts w:cs="B Mitra"/>
          <w:b/>
          <w:bCs/>
          <w:rtl/>
        </w:rPr>
        <w:t>تأثیر ۱: کاهش شیوع کم‌خونی فقر آهن در گروه‌های آسیب‌پذیر (زنان باردار، کودکان، نوجوانان)</w:t>
      </w:r>
      <w:r w:rsidRPr="001A7D33">
        <w:rPr>
          <w:rFonts w:ascii="Calibri" w:hAnsi="Calibri" w:cs="Calibri" w:hint="cs"/>
          <w:rtl/>
        </w:rPr>
        <w:t> </w:t>
      </w:r>
      <w:r w:rsidRPr="001A7D33">
        <w:rPr>
          <w:rFonts w:cs="B Mitra"/>
        </w:rPr>
        <w:t xml:space="preserve">– </w:t>
      </w:r>
      <w:r w:rsidRPr="001A7D33">
        <w:rPr>
          <w:rFonts w:cs="B Mitra"/>
          <w:rtl/>
        </w:rPr>
        <w:t>با اجرای همزمان ۹ توصیه سیاستی، دسترسی به مکمل‌های باکیفیت، آگاهی جامعه و نظارت مؤثر افزایش یافته و بار بیماری کاهش می‌یابد</w:t>
      </w:r>
      <w:r w:rsidRPr="001A7D33">
        <w:rPr>
          <w:rFonts w:cs="B Mitra"/>
        </w:rPr>
        <w:t>.</w:t>
      </w:r>
    </w:p>
    <w:p w14:paraId="00DDBC4D" w14:textId="77777777" w:rsidR="001A7D33" w:rsidRPr="001A7D33" w:rsidRDefault="001A7D33" w:rsidP="001A7D33">
      <w:pPr>
        <w:numPr>
          <w:ilvl w:val="0"/>
          <w:numId w:val="3"/>
        </w:numPr>
        <w:rPr>
          <w:rFonts w:cs="B Mitra"/>
        </w:rPr>
      </w:pPr>
      <w:r w:rsidRPr="001A7D33">
        <w:rPr>
          <w:rFonts w:cs="B Mitra"/>
          <w:b/>
          <w:bCs/>
          <w:rtl/>
        </w:rPr>
        <w:t>تأثیر ۲: کاهش هزینه‌های درمانی نظام سلامت</w:t>
      </w:r>
      <w:r w:rsidRPr="001A7D33">
        <w:rPr>
          <w:rFonts w:ascii="Calibri" w:hAnsi="Calibri" w:cs="Calibri" w:hint="cs"/>
          <w:rtl/>
        </w:rPr>
        <w:t> </w:t>
      </w:r>
      <w:r w:rsidRPr="001A7D33">
        <w:rPr>
          <w:rFonts w:cs="B Mitra"/>
        </w:rPr>
        <w:t xml:space="preserve">– </w:t>
      </w:r>
      <w:r w:rsidRPr="001A7D33">
        <w:rPr>
          <w:rFonts w:cs="B Mitra"/>
          <w:rtl/>
        </w:rPr>
        <w:t>پیشگیری از کم‌خونی، هزینه‌های ناشی از بستری، عوارض بارداری، اختلالات رشد و کاهش بهره‌وری نیروی کار را به طور چشمگیری کم می‌کند</w:t>
      </w:r>
      <w:r w:rsidRPr="001A7D33">
        <w:rPr>
          <w:rFonts w:cs="B Mitra"/>
        </w:rPr>
        <w:t>.</w:t>
      </w:r>
    </w:p>
    <w:p w14:paraId="558D90F1" w14:textId="77777777" w:rsidR="001A7D33" w:rsidRPr="001A7D33" w:rsidRDefault="001A7D33" w:rsidP="001A7D33">
      <w:pPr>
        <w:rPr>
          <w:rFonts w:cs="B Mitra"/>
        </w:rPr>
      </w:pPr>
      <w:r w:rsidRPr="001A7D33">
        <w:rPr>
          <w:rFonts w:cs="B Mitra"/>
          <w:b/>
          <w:bCs/>
          <w:rtl/>
        </w:rPr>
        <w:t>محدودیت‌های شواهد چه بودند؟</w:t>
      </w:r>
      <w:r w:rsidRPr="001A7D33">
        <w:rPr>
          <w:rFonts w:cs="B Mitra"/>
        </w:rPr>
        <w:br/>
      </w:r>
      <w:r w:rsidRPr="001A7D33">
        <w:rPr>
          <w:rFonts w:cs="B Mitra"/>
          <w:rtl/>
        </w:rPr>
        <w:t>ما نسبت به شواهد اطمینان متوسط داریم، زیرا این مطالعه عمدتاً مبتنی بر روش‌های کیفی (مصاحبه و بحث گروهی متمرکز) با ۷۸ نفر از ذینفعان داخلی است و ممکن است تمام تنوع جغرافیایی و فرهنگی کشور را پوشش نداده باشد. همچنین داده‌های دقیق آماری از میزان اثربخشی فعلی برنامه‌ها در دسترس نبوده و برخی توصیه‌ها نیازمند مطالعه هزینه-اثربخشی جداگانه هستند</w:t>
      </w:r>
      <w:r w:rsidRPr="001A7D33">
        <w:rPr>
          <w:rFonts w:cs="B Mitra"/>
        </w:rPr>
        <w:t>.</w:t>
      </w:r>
    </w:p>
    <w:p w14:paraId="32FE4585" w14:textId="77777777" w:rsidR="001A7D33" w:rsidRPr="001A7D33" w:rsidRDefault="001A7D33" w:rsidP="001A7D33">
      <w:pPr>
        <w:rPr>
          <w:rFonts w:cs="B Mitra"/>
        </w:rPr>
      </w:pPr>
      <w:r w:rsidRPr="001A7D33">
        <w:rPr>
          <w:rFonts w:cs="B Mitra"/>
          <w:b/>
          <w:bCs/>
          <w:rtl/>
        </w:rPr>
        <w:t>مخاطبان طرح پژوهشی</w:t>
      </w:r>
      <w:r w:rsidRPr="001A7D33">
        <w:rPr>
          <w:rFonts w:cs="B Mitra"/>
          <w:b/>
          <w:bCs/>
        </w:rPr>
        <w:t>:</w:t>
      </w:r>
      <w:r w:rsidRPr="001A7D33">
        <w:rPr>
          <w:rFonts w:cs="B Mitra"/>
        </w:rPr>
        <w:br/>
      </w:r>
      <w:r w:rsidRPr="001A7D33">
        <w:rPr>
          <w:rFonts w:cs="B Mitra"/>
          <w:rtl/>
        </w:rPr>
        <w:t>مدیران و سیاست‌گذاران وزارت بهداشت (دفتر بهبود تغذیه، معاونت بهداشت)، سازمان غذا و دارو، وزارت آموزش و پرورش، وزارت علوم (برای اصلاح کوریکولوم دانشگاهی)، سازمان صداوسیما و رسانه‌های اجتماعی، دانشگاه‌های علوم پزشکی، مراکز بهداشت و خانه‌های بهداشت، خانواده‌ها و مدارس، سازمان‌های مردم نهاد</w:t>
      </w:r>
      <w:r w:rsidRPr="001A7D33">
        <w:rPr>
          <w:rFonts w:cs="B Mitra"/>
        </w:rPr>
        <w:t xml:space="preserve"> (SGOs)</w:t>
      </w:r>
    </w:p>
    <w:p w14:paraId="5FBDC7B2" w14:textId="77777777" w:rsidR="001A7D33" w:rsidRPr="001A7D33" w:rsidRDefault="001A7D33" w:rsidP="001A7D33">
      <w:pPr>
        <w:rPr>
          <w:rFonts w:cs="B Mitra"/>
        </w:rPr>
      </w:pPr>
      <w:r w:rsidRPr="001A7D33">
        <w:rPr>
          <w:rFonts w:cs="B Mitra"/>
          <w:b/>
          <w:bCs/>
          <w:rtl/>
        </w:rPr>
        <w:t>آیا این خبر می تواند از نظر اجتماعی، سیاسی، فرهنگی، بهداشتی، ارزش های دینی و قوانین سازمان غذا و دارو، تبعاتی داشته باشد؟</w:t>
      </w:r>
      <w:r w:rsidRPr="001A7D33">
        <w:rPr>
          <w:rFonts w:cs="B Mitra"/>
        </w:rPr>
        <w:br/>
      </w:r>
      <w:r w:rsidRPr="001A7D33">
        <w:rPr>
          <w:rFonts w:cs="B Mitra"/>
          <w:rtl/>
        </w:rPr>
        <w:t>بله. از نظر</w:t>
      </w:r>
      <w:r w:rsidRPr="001A7D33">
        <w:rPr>
          <w:rFonts w:ascii="Calibri" w:hAnsi="Calibri" w:cs="Calibri" w:hint="cs"/>
          <w:rtl/>
        </w:rPr>
        <w:t> </w:t>
      </w:r>
      <w:r w:rsidRPr="001A7D33">
        <w:rPr>
          <w:rFonts w:cs="B Mitra"/>
          <w:b/>
          <w:bCs/>
          <w:rtl/>
        </w:rPr>
        <w:t>بهداشتی</w:t>
      </w:r>
      <w:r w:rsidRPr="001A7D33">
        <w:rPr>
          <w:rFonts w:cs="B Mitra"/>
          <w:rtl/>
        </w:rPr>
        <w:t>، پیشگیری از کم‌خونی تأثیر مستقیم بر سلامت مادران و کودکان دارد. از نظر</w:t>
      </w:r>
      <w:r w:rsidRPr="001A7D33">
        <w:rPr>
          <w:rFonts w:ascii="Calibri" w:hAnsi="Calibri" w:cs="Calibri" w:hint="cs"/>
          <w:rtl/>
        </w:rPr>
        <w:t> </w:t>
      </w:r>
      <w:r w:rsidRPr="001A7D33">
        <w:rPr>
          <w:rFonts w:cs="B Mitra"/>
          <w:b/>
          <w:bCs/>
          <w:rtl/>
        </w:rPr>
        <w:t>سیاسی</w:t>
      </w:r>
      <w:r w:rsidRPr="001A7D33">
        <w:rPr>
          <w:rFonts w:cs="B Mitra"/>
          <w:rtl/>
        </w:rPr>
        <w:t>، تخصیص بودجه کافی برای برنامه‌های پیشگیری نیازمند اراده ملی و هماهنگی بین وزارتخانه‌هاست. از نظر</w:t>
      </w:r>
      <w:r w:rsidRPr="001A7D33">
        <w:rPr>
          <w:rFonts w:ascii="Calibri" w:hAnsi="Calibri" w:cs="Calibri" w:hint="cs"/>
          <w:rtl/>
        </w:rPr>
        <w:t> </w:t>
      </w:r>
      <w:r w:rsidRPr="001A7D33">
        <w:rPr>
          <w:rFonts w:cs="B Mitra"/>
          <w:b/>
          <w:bCs/>
          <w:rtl/>
        </w:rPr>
        <w:t>فرهنگی</w:t>
      </w:r>
      <w:r w:rsidRPr="001A7D33">
        <w:rPr>
          <w:rFonts w:cs="B Mitra"/>
          <w:rtl/>
        </w:rPr>
        <w:t>، تغییر عادات غذایی نادرست (مانند مصرف چای بلافاصله بعد از غذا که جذب آهن را کاهش می‌دهد) نیازمند آموزش و زمان است. از نظر</w:t>
      </w:r>
      <w:r w:rsidRPr="001A7D33">
        <w:rPr>
          <w:rFonts w:ascii="Calibri" w:hAnsi="Calibri" w:cs="Calibri" w:hint="cs"/>
          <w:rtl/>
        </w:rPr>
        <w:t> </w:t>
      </w:r>
      <w:r w:rsidRPr="001A7D33">
        <w:rPr>
          <w:rFonts w:cs="B Mitra"/>
          <w:b/>
          <w:bCs/>
          <w:rtl/>
        </w:rPr>
        <w:t>اجتماعی</w:t>
      </w:r>
      <w:r w:rsidRPr="001A7D33">
        <w:rPr>
          <w:rFonts w:cs="B Mitra"/>
          <w:rtl/>
        </w:rPr>
        <w:t>، مشارکت خانواده‌ها و مدارس کلیدی است. از نظر</w:t>
      </w:r>
      <w:r w:rsidRPr="001A7D33">
        <w:rPr>
          <w:rFonts w:ascii="Calibri" w:hAnsi="Calibri" w:cs="Calibri" w:hint="cs"/>
          <w:rtl/>
        </w:rPr>
        <w:t> </w:t>
      </w:r>
      <w:r w:rsidRPr="001A7D33">
        <w:rPr>
          <w:rFonts w:cs="B Mitra"/>
          <w:b/>
          <w:bCs/>
          <w:rtl/>
        </w:rPr>
        <w:t>قوانین سازمان غذا و دارو</w:t>
      </w:r>
      <w:r w:rsidRPr="001A7D33">
        <w:rPr>
          <w:rFonts w:cs="B Mitra"/>
          <w:rtl/>
        </w:rPr>
        <w:t>، نظارت بر کیفیت مکمل‌ها و استفاده از حامل‌های جدید غنی‌سازی نیازمند تدوین استانداردهای سختگیرانه است</w:t>
      </w:r>
      <w:r w:rsidRPr="001A7D33">
        <w:rPr>
          <w:rFonts w:cs="B Mitra"/>
        </w:rPr>
        <w:t>.</w:t>
      </w:r>
    </w:p>
    <w:p w14:paraId="7433AD61" w14:textId="77777777" w:rsidR="001A7D33" w:rsidRDefault="001A7D33" w:rsidP="001A7D33">
      <w:pPr>
        <w:rPr>
          <w:rFonts w:cs="B Mitra"/>
        </w:rPr>
      </w:pPr>
      <w:r w:rsidRPr="001A7D33">
        <w:rPr>
          <w:rFonts w:cs="B Mitra"/>
          <w:b/>
          <w:bCs/>
          <w:rtl/>
        </w:rPr>
        <w:t>لینک مقاله (در صورت وجود)</w:t>
      </w:r>
      <w:r w:rsidRPr="001A7D33">
        <w:rPr>
          <w:rFonts w:cs="B Mitra"/>
          <w:b/>
          <w:bCs/>
        </w:rPr>
        <w:t>:</w:t>
      </w:r>
      <w:r w:rsidRPr="001A7D33">
        <w:rPr>
          <w:rFonts w:cs="B Mitra"/>
        </w:rPr>
        <w:br/>
      </w:r>
    </w:p>
    <w:p w14:paraId="7D84800A" w14:textId="27AC73D2" w:rsidR="001A7D33" w:rsidRDefault="001A7D33" w:rsidP="001A7D33">
      <w:pPr>
        <w:bidi w:val="0"/>
        <w:rPr>
          <w:rFonts w:cs="B Mitra"/>
        </w:rPr>
      </w:pPr>
      <w:r w:rsidRPr="001A7D33">
        <w:rPr>
          <w:rFonts w:cs="B Mitra"/>
        </w:rPr>
        <w:lastRenderedPageBreak/>
        <w:t>https://nsft.sbmu.ac.ir/article-1-4166-fa.html</w:t>
      </w:r>
    </w:p>
    <w:p w14:paraId="19F834C2" w14:textId="7D8F4CDC" w:rsidR="001A7D33" w:rsidRPr="001A7D33" w:rsidRDefault="001A7D33" w:rsidP="001A7D33">
      <w:pPr>
        <w:rPr>
          <w:rFonts w:cs="B Mitra"/>
        </w:rPr>
      </w:pPr>
      <w:r w:rsidRPr="001A7D33">
        <w:rPr>
          <w:rFonts w:cs="B Mitra"/>
          <w:b/>
          <w:bCs/>
          <w:rtl/>
        </w:rPr>
        <w:t>ایمیل ارتباطی و تلفن مجری اصلی طرح</w:t>
      </w:r>
      <w:r w:rsidRPr="001A7D33">
        <w:rPr>
          <w:rFonts w:cs="B Mitra"/>
          <w:b/>
          <w:bCs/>
        </w:rPr>
        <w:t>:</w:t>
      </w:r>
      <w:r w:rsidRPr="001A7D33">
        <w:rPr>
          <w:rFonts w:cs="B Mitra"/>
        </w:rPr>
        <w:br/>
      </w:r>
      <w:r w:rsidRPr="001A7D33">
        <w:rPr>
          <w:rFonts w:cs="B Mitra"/>
          <w:rtl/>
        </w:rPr>
        <w:t>ایمیل</w:t>
      </w:r>
      <w:r w:rsidRPr="001A7D33">
        <w:rPr>
          <w:rFonts w:cs="B Mitra"/>
        </w:rPr>
        <w:t>: rafrafm@tbzmed.ac.ir </w:t>
      </w:r>
      <w:r>
        <w:rPr>
          <w:rFonts w:cs="B Mitra"/>
        </w:rPr>
        <w:t xml:space="preserve"> </w:t>
      </w:r>
    </w:p>
    <w:p w14:paraId="620CBA23" w14:textId="77777777" w:rsidR="001A7D33" w:rsidRPr="001A7D33" w:rsidRDefault="001A7D33" w:rsidP="001A7D33">
      <w:pPr>
        <w:rPr>
          <w:rFonts w:cs="B Mitra"/>
        </w:rPr>
      </w:pPr>
      <w:r w:rsidRPr="001A7D33">
        <w:rPr>
          <w:rFonts w:cs="B Mitra"/>
          <w:b/>
          <w:bCs/>
          <w:rtl/>
        </w:rPr>
        <w:t>منابع و مراجع (حداکثر ۴ مرجع اصلی)</w:t>
      </w:r>
      <w:r w:rsidRPr="001A7D33">
        <w:rPr>
          <w:rFonts w:cs="B Mitra"/>
          <w:b/>
          <w:bCs/>
        </w:rPr>
        <w:t>:</w:t>
      </w:r>
    </w:p>
    <w:p w14:paraId="1D4DAB61" w14:textId="77777777" w:rsidR="001A7D33" w:rsidRPr="001A7D33" w:rsidRDefault="001A7D33" w:rsidP="001A7D33">
      <w:pPr>
        <w:numPr>
          <w:ilvl w:val="0"/>
          <w:numId w:val="4"/>
        </w:numPr>
        <w:bidi w:val="0"/>
        <w:rPr>
          <w:rFonts w:cs="B Mitra"/>
        </w:rPr>
      </w:pPr>
      <w:r w:rsidRPr="001A7D33">
        <w:rPr>
          <w:rFonts w:cs="B Mitra"/>
        </w:rPr>
        <w:t>Dehghani, A., et al. (2024). Iron deficiency anemia status in Iranian pregnant women and children: an umbrella systematic review and meta-analysis. </w:t>
      </w:r>
      <w:r w:rsidRPr="001A7D33">
        <w:rPr>
          <w:rFonts w:cs="B Mitra"/>
          <w:i/>
          <w:iCs/>
        </w:rPr>
        <w:t>BMC Pregnancy and Childbirth</w:t>
      </w:r>
      <w:r w:rsidRPr="001A7D33">
        <w:rPr>
          <w:rFonts w:cs="B Mitra"/>
        </w:rPr>
        <w:t>, 24(1), 381.</w:t>
      </w:r>
    </w:p>
    <w:p w14:paraId="47B479D6" w14:textId="77777777" w:rsidR="001A7D33" w:rsidRPr="001A7D33" w:rsidRDefault="001A7D33" w:rsidP="001A7D33">
      <w:pPr>
        <w:numPr>
          <w:ilvl w:val="0"/>
          <w:numId w:val="4"/>
        </w:numPr>
        <w:bidi w:val="0"/>
        <w:rPr>
          <w:rFonts w:cs="B Mitra"/>
        </w:rPr>
      </w:pPr>
      <w:r w:rsidRPr="001A7D33">
        <w:rPr>
          <w:rFonts w:cs="B Mitra"/>
        </w:rPr>
        <w:t xml:space="preserve">Dehghani, A., et al. (2024). Agenda-setting for iron deficiency </w:t>
      </w:r>
      <w:proofErr w:type="spellStart"/>
      <w:r w:rsidRPr="001A7D33">
        <w:rPr>
          <w:rFonts w:cs="B Mitra"/>
        </w:rPr>
        <w:t>anaemia</w:t>
      </w:r>
      <w:proofErr w:type="spellEnd"/>
      <w:r w:rsidRPr="001A7D33">
        <w:rPr>
          <w:rFonts w:cs="B Mitra"/>
        </w:rPr>
        <w:t xml:space="preserve"> prevention and control policies in Iran by multiple streams framework. </w:t>
      </w:r>
      <w:r w:rsidRPr="001A7D33">
        <w:rPr>
          <w:rFonts w:cs="B Mitra"/>
          <w:i/>
          <w:iCs/>
        </w:rPr>
        <w:t>Health Research Policy and Systems</w:t>
      </w:r>
      <w:r w:rsidRPr="001A7D33">
        <w:rPr>
          <w:rFonts w:cs="B Mitra"/>
        </w:rPr>
        <w:t>, 22(1), 166.</w:t>
      </w:r>
    </w:p>
    <w:p w14:paraId="71B2D929" w14:textId="77777777" w:rsidR="001A7D33" w:rsidRPr="001A7D33" w:rsidRDefault="001A7D33" w:rsidP="001A7D33">
      <w:pPr>
        <w:numPr>
          <w:ilvl w:val="0"/>
          <w:numId w:val="4"/>
        </w:numPr>
        <w:bidi w:val="0"/>
        <w:rPr>
          <w:rFonts w:cs="B Mitra"/>
        </w:rPr>
      </w:pPr>
      <w:proofErr w:type="spellStart"/>
      <w:r w:rsidRPr="001A7D33">
        <w:rPr>
          <w:rFonts w:cs="B Mitra"/>
        </w:rPr>
        <w:t>Pouraram</w:t>
      </w:r>
      <w:proofErr w:type="spellEnd"/>
      <w:r w:rsidRPr="001A7D33">
        <w:rPr>
          <w:rFonts w:cs="B Mitra"/>
        </w:rPr>
        <w:t>, H., et al. (2018). Second national integrated micronutrient survey in Iran: Study design and preliminary findings. </w:t>
      </w:r>
      <w:r w:rsidRPr="001A7D33">
        <w:rPr>
          <w:rFonts w:cs="B Mitra"/>
          <w:i/>
          <w:iCs/>
        </w:rPr>
        <w:t>Archives of Iranian Medicine</w:t>
      </w:r>
      <w:r w:rsidRPr="001A7D33">
        <w:rPr>
          <w:rFonts w:cs="B Mitra"/>
        </w:rPr>
        <w:t>, 21(4), 137-144.</w:t>
      </w:r>
    </w:p>
    <w:p w14:paraId="7541F29A" w14:textId="77777777" w:rsidR="001A7D33" w:rsidRPr="001A7D33" w:rsidRDefault="001A7D33" w:rsidP="001A7D33">
      <w:pPr>
        <w:numPr>
          <w:ilvl w:val="0"/>
          <w:numId w:val="4"/>
        </w:numPr>
        <w:bidi w:val="0"/>
        <w:rPr>
          <w:rFonts w:cs="B Mitra"/>
        </w:rPr>
      </w:pPr>
      <w:r w:rsidRPr="001A7D33">
        <w:rPr>
          <w:rFonts w:cs="B Mitra"/>
        </w:rPr>
        <w:t>Walt, G., et al. (2008). ‘Doing’ health policy analysis: methodological and conceptual reflections and challenges. </w:t>
      </w:r>
      <w:r w:rsidRPr="001A7D33">
        <w:rPr>
          <w:rFonts w:cs="B Mitra"/>
          <w:i/>
          <w:iCs/>
        </w:rPr>
        <w:t>Health Policy and Planning</w:t>
      </w:r>
      <w:r w:rsidRPr="001A7D33">
        <w:rPr>
          <w:rFonts w:cs="B Mitra"/>
        </w:rPr>
        <w:t>, 23(5), 308-317.</w:t>
      </w:r>
    </w:p>
    <w:p w14:paraId="6076F121" w14:textId="77777777" w:rsidR="003E2297" w:rsidRPr="001A7D33" w:rsidRDefault="003E2297">
      <w:pPr>
        <w:rPr>
          <w:rFonts w:cs="B Mitra"/>
        </w:rPr>
      </w:pPr>
    </w:p>
    <w:sectPr w:rsidR="003E2297" w:rsidRPr="001A7D33" w:rsidSect="0016652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A7A49"/>
    <w:multiLevelType w:val="multilevel"/>
    <w:tmpl w:val="28C2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74CA2"/>
    <w:multiLevelType w:val="multilevel"/>
    <w:tmpl w:val="5252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83A67"/>
    <w:multiLevelType w:val="multilevel"/>
    <w:tmpl w:val="84A65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174099"/>
    <w:multiLevelType w:val="multilevel"/>
    <w:tmpl w:val="D386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647334">
    <w:abstractNumId w:val="3"/>
  </w:num>
  <w:num w:numId="2" w16cid:durableId="1465345631">
    <w:abstractNumId w:val="0"/>
  </w:num>
  <w:num w:numId="3" w16cid:durableId="1059400437">
    <w:abstractNumId w:val="1"/>
  </w:num>
  <w:num w:numId="4" w16cid:durableId="1772511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33"/>
    <w:rsid w:val="000234BA"/>
    <w:rsid w:val="00166528"/>
    <w:rsid w:val="001A7D33"/>
    <w:rsid w:val="003E2297"/>
    <w:rsid w:val="007F5F7D"/>
    <w:rsid w:val="00941732"/>
    <w:rsid w:val="00F1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508BB81"/>
  <w15:chartTrackingRefBased/>
  <w15:docId w15:val="{33CE9BE4-ECF2-4747-AFB2-E34BAED3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D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D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D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D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D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Homayounfar</dc:creator>
  <cp:keywords/>
  <dc:description/>
  <cp:lastModifiedBy>Reza Homayounfar</cp:lastModifiedBy>
  <cp:revision>1</cp:revision>
  <dcterms:created xsi:type="dcterms:W3CDTF">2026-06-01T18:00:00Z</dcterms:created>
  <dcterms:modified xsi:type="dcterms:W3CDTF">2026-06-01T18:03:00Z</dcterms:modified>
</cp:coreProperties>
</file>